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硕士生招生复试考生须知</w:t>
      </w:r>
    </w:p>
    <w:p>
      <w:pPr>
        <w:jc w:val="center"/>
        <w:rPr>
          <w:sz w:val="28"/>
          <w:szCs w:val="28"/>
        </w:rPr>
      </w:pPr>
    </w:p>
    <w:p>
      <w:pPr>
        <w:adjustRightInd w:val="0"/>
        <w:snapToGrid w:val="0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根据疫情防控形势和教育部关于招生复试的要求，我校2021年硕士生招生复试采取网络远程复试的方式进行，为确保复试过程的顺利进行，请考生认真阅读本须知并严格执行。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一、考前准备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（1）双机位监控：正面机位为主机位，可以清晰拍摄到考生的头面部、双手和桌面；侧后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°机位为副机位，可以清晰拍摄到考生的上半身、桌面和主机位屏幕。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2）正面机位推荐采用笔记本电脑或配有摄像、话筒功能的台式机。如只能使用手机，应尽量使用飞行模式并打开WIFI；如只能使用流量模式，应在考核期间采用呼叫转移功能，或者有电话接入时要及时挂机，避免影响考核。侧后机位为环境监测机位，在网络远程复试主平台出现意外故障时可以作为备用设备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（3）同一房间内只能有一台设备连接音频，以防止啸叫。推荐考生打开主机位扬声器，以便与复试专家沟通。</w:t>
      </w:r>
      <w:r>
        <w:rPr>
          <w:rFonts w:hint="eastAsia"/>
          <w:sz w:val="28"/>
          <w:szCs w:val="28"/>
          <w:highlight w:val="yellow"/>
        </w:rPr>
        <w:t>不允许考生佩戴耳机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（4）考生还要准备一部备用联系电话，确保突发状况下能及时联系到考生。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5）考生选择的考试环境要相对安静、无干扰、光线适宜、网络信号良好、相对封闭，不得选择网吧、商场、广场等影响音视频效果和有损考试严肃性的场所。复试期间视频环境必须是真实背景，不允许使用虚拟背景、更换视频背景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（6）除考生本人二代居民身份证、准考证和一部备用手机（屏幕向下）外，考试桌面上不得有其他任何与考试无关的物品，考核期间也不得有其他人在场。经监考人员提醒后仍不能立即改正，则视作考试违纪。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7）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>
      <w:pPr>
        <w:adjustRightInd w:val="0"/>
        <w:snapToGrid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（8）远程复试平台（考核机位和监控机位）为腾讯会议（下载地址：https://meeting.tencent.com/），请下载最新版本的客户端参加复试，不可以使用小程序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（9）请考生提前准备好远程复试所需的设备，复试前院系会通知进行模拟测试，以保证复试过程正常进行。如因未参加模拟测试导致复试过程出现问题，后果由考生自负。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二、复试流程及注意事项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（1）复试前一天，系里根据随机分组情况通知考生候考区会议号及其复试序号。复试序号由两部分组成，</w:t>
      </w:r>
      <w:r>
        <w:rPr>
          <w:rFonts w:hint="eastAsia"/>
          <w:sz w:val="28"/>
          <w:szCs w:val="28"/>
          <w:lang w:val="en-US" w:eastAsia="zh-CN"/>
        </w:rPr>
        <w:t>分组号</w:t>
      </w:r>
      <w:r>
        <w:rPr>
          <w:rFonts w:hint="eastAsia"/>
          <w:sz w:val="28"/>
          <w:szCs w:val="28"/>
        </w:rPr>
        <w:t>+顺序号，如A12 代表A</w:t>
      </w:r>
      <w:r>
        <w:rPr>
          <w:rFonts w:hint="eastAsia"/>
          <w:sz w:val="28"/>
          <w:szCs w:val="28"/>
          <w:lang w:val="en-US" w:eastAsia="zh-CN"/>
        </w:rPr>
        <w:t>组</w:t>
      </w:r>
      <w:r>
        <w:rPr>
          <w:rFonts w:hint="eastAsia"/>
          <w:sz w:val="28"/>
          <w:szCs w:val="28"/>
        </w:rPr>
        <w:t>12号。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（2）复试当天，考生应在考试开始前</w:t>
      </w:r>
      <w:r>
        <w:rPr>
          <w:rFonts w:hint="eastAsia"/>
          <w:sz w:val="28"/>
          <w:szCs w:val="28"/>
          <w:lang w:val="en-US" w:eastAsia="zh-CN"/>
        </w:rPr>
        <w:t>根据通知提前</w:t>
      </w:r>
      <w:r>
        <w:rPr>
          <w:rFonts w:hint="eastAsia"/>
          <w:sz w:val="28"/>
          <w:szCs w:val="28"/>
        </w:rPr>
        <w:t>进入线上候考区。考生一律以复试序号为名称进行登录，不得出现个人姓名或手机号等信息，一旦发现且不能立即更改者，即视为违纪。主机位命名为考生序号+a，副机位命名为考生序号+b。例如，考生序号为A12，则主机位为A12a，副机位为A12b。候考期间，所有考生应确保摄像头和麦克处于关闭状态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3）监考人员对考生进行网上身份核验和设备环境检查。考生听从监考人员指令，打开摄像头和麦克，展示室内环境，并出示身份证和准考证进行身份核对。身份核对后考生不得再擅自关闭摄像头和麦克，并保证自己的上半身时刻在镜头监控范围内，不准许外出及与外界交流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（4）考生在监考人员引导下按正序依次</w:t>
      </w:r>
      <w:bookmarkStart w:id="0" w:name="_GoBack"/>
      <w:bookmarkEnd w:id="0"/>
      <w:r>
        <w:rPr>
          <w:rFonts w:hint="eastAsia"/>
          <w:sz w:val="28"/>
          <w:szCs w:val="28"/>
        </w:rPr>
        <w:t>进入候考缓冲区和面试房间，候考缓冲区房间命名方式为“考场号</w:t>
      </w:r>
      <w:r>
        <w:rPr>
          <w:rFonts w:hint="eastAsia"/>
          <w:sz w:val="28"/>
          <w:szCs w:val="28"/>
          <w:lang w:val="en-US" w:eastAsia="zh-CN"/>
        </w:rPr>
        <w:t>+缓冲区</w:t>
      </w:r>
      <w:r>
        <w:rPr>
          <w:rFonts w:hint="eastAsia"/>
          <w:sz w:val="28"/>
          <w:szCs w:val="28"/>
        </w:rPr>
        <w:t>”面试房间的命名方式为“考场号</w:t>
      </w:r>
      <w:r>
        <w:rPr>
          <w:rFonts w:hint="eastAsia"/>
          <w:sz w:val="28"/>
          <w:szCs w:val="28"/>
          <w:lang w:val="en-US" w:eastAsia="zh-CN"/>
        </w:rPr>
        <w:t>+考场</w:t>
      </w:r>
      <w:r>
        <w:rPr>
          <w:rFonts w:hint="eastAsia"/>
          <w:sz w:val="28"/>
          <w:szCs w:val="28"/>
        </w:rPr>
        <w:t>”。为便于考生操作，仅主机位电脑进入考区，副机位仍留在候考缓冲区接受监督，副机位的音频和麦克要始终保持关闭状态。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（5）复试采取结构化考核模式，分为两个模块。考生进入考试房间后，应首先出示身份证和准考证进行身份核对。如考生未听清或未理解专家的提问，可以举手示意，简短咨询主考专家。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（6）复试过程中，考生不得东张西望，不得擅自触碰监控设备，不得用纸笔记录。如在监考人员警告后仍有类似行为，则视为违纪，取消复试成绩。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（7）本模块复试结束后，考生应立刻返回候考区，等候监考人员的进一步指令。考生完成全部复试流程后不得擅自离开，等监考人员确认可以离开后整个复试过程才算结束。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三、其他注意事项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（1）考试当天请务必提前检查设备和网络，确保设备电量充足，网络连接正常，并关闭移动设备通话、录屏、外放音乐、闹钟等可能影响复试的应用程序。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（2）如考生在设备条件准备方面有困难，请提前与院系联系，将根据具体情况协助解决。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3）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（4）复试过程中如出现断网现象，考生不要惊慌，要坐在原位等候监考人员电话指令，并保留断网期间的视频监控资料。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（5）考生应在考前签订《南方科技大学2021 年硕士生招生考试诚信复试承诺书》（附件3），如果相关考试违纪违规行为在考生入学甚至毕业后被发现并确认，学校将根据相应规定取消其学籍或撤销已获得的毕业证和学位证。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B"/>
    <w:rsid w:val="00036637"/>
    <w:rsid w:val="000B227B"/>
    <w:rsid w:val="000F34FA"/>
    <w:rsid w:val="00113F6D"/>
    <w:rsid w:val="001500CF"/>
    <w:rsid w:val="00290310"/>
    <w:rsid w:val="003552B0"/>
    <w:rsid w:val="003C4D1A"/>
    <w:rsid w:val="005271F9"/>
    <w:rsid w:val="007451E1"/>
    <w:rsid w:val="00837E43"/>
    <w:rsid w:val="008E7D1D"/>
    <w:rsid w:val="00903DFA"/>
    <w:rsid w:val="00913121"/>
    <w:rsid w:val="00951558"/>
    <w:rsid w:val="0097271E"/>
    <w:rsid w:val="00AB20D4"/>
    <w:rsid w:val="00AE4979"/>
    <w:rsid w:val="00AF2023"/>
    <w:rsid w:val="00C473A5"/>
    <w:rsid w:val="00C639BF"/>
    <w:rsid w:val="00C75286"/>
    <w:rsid w:val="00CE28BB"/>
    <w:rsid w:val="00CE2F93"/>
    <w:rsid w:val="00D564C8"/>
    <w:rsid w:val="00F4013D"/>
    <w:rsid w:val="00F44D43"/>
    <w:rsid w:val="075F2A81"/>
    <w:rsid w:val="625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1933</Words>
  <Characters>2008</Characters>
  <Lines>14</Lines>
  <Paragraphs>4</Paragraphs>
  <TotalTime>256</TotalTime>
  <ScaleCrop>false</ScaleCrop>
  <LinksUpToDate>false</LinksUpToDate>
  <CharactersWithSpaces>2011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2020-05-07T08:22:00Z</dcterms:created>
  <dc:creator>Windows 用户</dc:creator>
  <cp:lastModifiedBy>Ace Lee </cp:lastModifiedBy>
  <cp:lastPrinted>2020-05-08T08:32:00Z</cp:lastPrinted>
  <dcterms:modified xsi:type="dcterms:W3CDTF">2022-03-25T02:55:15Z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B9C7AB8AEF64494F88853F37A17BC635</vt:lpwstr>
  </property>
</Properties>
</file>